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7661E" w14:textId="1D5B9B3A" w:rsidR="00B13992" w:rsidRDefault="00B2565E" w:rsidP="00B2565E">
      <w:pPr>
        <w:jc w:val="center"/>
        <w:rPr>
          <w:rFonts w:ascii="Papyrus" w:hAnsi="Papyrus"/>
          <w:sz w:val="28"/>
          <w:szCs w:val="28"/>
        </w:rPr>
      </w:pPr>
      <w:r>
        <w:rPr>
          <w:rFonts w:ascii="Papyrus" w:hAnsi="Papyrus"/>
          <w:sz w:val="28"/>
          <w:szCs w:val="28"/>
        </w:rPr>
        <w:t>A</w:t>
      </w:r>
      <w:r w:rsidR="00D342A6">
        <w:rPr>
          <w:rFonts w:ascii="Papyrus" w:hAnsi="Papyrus"/>
          <w:sz w:val="28"/>
          <w:szCs w:val="28"/>
        </w:rPr>
        <w:t xml:space="preserve">LLERGY &amp; </w:t>
      </w:r>
      <w:r>
        <w:rPr>
          <w:rFonts w:ascii="Papyrus" w:hAnsi="Papyrus"/>
          <w:sz w:val="28"/>
          <w:szCs w:val="28"/>
        </w:rPr>
        <w:t>I</w:t>
      </w:r>
      <w:r w:rsidR="00D342A6">
        <w:rPr>
          <w:rFonts w:ascii="Papyrus" w:hAnsi="Papyrus"/>
          <w:sz w:val="28"/>
          <w:szCs w:val="28"/>
        </w:rPr>
        <w:t xml:space="preserve">NTOLERANCE POLICY </w:t>
      </w:r>
    </w:p>
    <w:p w14:paraId="1FF77A40" w14:textId="578CBA0E" w:rsidR="00D342A6" w:rsidRDefault="00D342A6" w:rsidP="00B2565E">
      <w:pPr>
        <w:jc w:val="center"/>
        <w:rPr>
          <w:rFonts w:ascii="Papyrus" w:hAnsi="Papyrus"/>
          <w:sz w:val="28"/>
          <w:szCs w:val="28"/>
        </w:rPr>
      </w:pPr>
    </w:p>
    <w:p w14:paraId="4CCA9ABB" w14:textId="23301D79" w:rsidR="00D342A6" w:rsidRDefault="00D342A6" w:rsidP="00B2565E">
      <w:pPr>
        <w:jc w:val="center"/>
        <w:rPr>
          <w:rFonts w:ascii="Arial" w:hAnsi="Arial" w:cs="Arial"/>
          <w:sz w:val="22"/>
          <w:szCs w:val="22"/>
        </w:rPr>
      </w:pPr>
      <w:r>
        <w:rPr>
          <w:rFonts w:ascii="Arial" w:hAnsi="Arial" w:cs="Arial"/>
          <w:sz w:val="22"/>
          <w:szCs w:val="22"/>
        </w:rPr>
        <w:t xml:space="preserve">We are aware that some children may have allergies and food intolerances within the setting, these allergies and intolerances may cause a reaction. We adhere to this policy to ensure that staff are fully aware of their role within allergies and intolerances and know how to support a child who may be having an allergic reaction. </w:t>
      </w:r>
    </w:p>
    <w:p w14:paraId="07E782DA" w14:textId="57939B24" w:rsidR="00D342A6" w:rsidRDefault="00D342A6" w:rsidP="00B2565E">
      <w:pPr>
        <w:jc w:val="center"/>
        <w:rPr>
          <w:rFonts w:ascii="Arial" w:hAnsi="Arial" w:cs="Arial"/>
          <w:sz w:val="22"/>
          <w:szCs w:val="22"/>
        </w:rPr>
      </w:pPr>
    </w:p>
    <w:p w14:paraId="2B5239D5" w14:textId="77777777" w:rsidR="00D342A6" w:rsidRDefault="00D342A6" w:rsidP="00B2565E">
      <w:pPr>
        <w:jc w:val="center"/>
        <w:rPr>
          <w:rFonts w:ascii="Arial" w:hAnsi="Arial" w:cs="Arial"/>
          <w:sz w:val="22"/>
          <w:szCs w:val="22"/>
        </w:rPr>
      </w:pPr>
    </w:p>
    <w:p w14:paraId="59274278" w14:textId="5DC95916" w:rsidR="00D342A6" w:rsidRPr="00D342A6" w:rsidRDefault="00D342A6" w:rsidP="00B2565E">
      <w:pPr>
        <w:jc w:val="center"/>
        <w:rPr>
          <w:rFonts w:ascii="Arial" w:hAnsi="Arial" w:cs="Arial"/>
          <w:b/>
          <w:i/>
          <w:sz w:val="22"/>
          <w:szCs w:val="22"/>
          <w:u w:val="single"/>
        </w:rPr>
      </w:pPr>
      <w:r>
        <w:rPr>
          <w:rFonts w:ascii="Arial" w:hAnsi="Arial" w:cs="Arial"/>
          <w:b/>
          <w:i/>
          <w:sz w:val="22"/>
          <w:szCs w:val="22"/>
          <w:u w:val="single"/>
        </w:rPr>
        <w:t>Child Induction</w:t>
      </w:r>
    </w:p>
    <w:p w14:paraId="54B3ABE3" w14:textId="0C81585B" w:rsidR="00D342A6" w:rsidRDefault="00D342A6" w:rsidP="00B2565E">
      <w:pPr>
        <w:jc w:val="center"/>
        <w:rPr>
          <w:rFonts w:ascii="Arial" w:hAnsi="Arial" w:cs="Arial"/>
          <w:sz w:val="22"/>
          <w:szCs w:val="22"/>
        </w:rPr>
      </w:pPr>
      <w:r>
        <w:rPr>
          <w:rFonts w:ascii="Arial" w:hAnsi="Arial" w:cs="Arial"/>
          <w:sz w:val="22"/>
          <w:szCs w:val="22"/>
        </w:rPr>
        <w:t xml:space="preserve">During a child’s initial settling in session allergies and intolerances will be thoroughly discussed, from this the child will be added to the Allergy Risk Register, clear signage will be devised to display around the setting, stating the allergy, our Allergy Risk Assessment will be revisited to make sure it is coherent to the allergy/intolerance and all staff will be made aware of the allergy/intolerance. </w:t>
      </w:r>
    </w:p>
    <w:p w14:paraId="4AFFFCB9" w14:textId="598F33CD" w:rsidR="00D342A6" w:rsidRDefault="00D342A6" w:rsidP="00B2565E">
      <w:pPr>
        <w:jc w:val="center"/>
        <w:rPr>
          <w:rFonts w:ascii="Arial" w:hAnsi="Arial" w:cs="Arial"/>
          <w:sz w:val="22"/>
          <w:szCs w:val="22"/>
        </w:rPr>
      </w:pPr>
    </w:p>
    <w:p w14:paraId="65C31D35" w14:textId="09445D03" w:rsidR="00D342A6" w:rsidRDefault="00D342A6" w:rsidP="00B2565E">
      <w:pPr>
        <w:jc w:val="center"/>
        <w:rPr>
          <w:rFonts w:ascii="Arial" w:hAnsi="Arial" w:cs="Arial"/>
          <w:sz w:val="22"/>
          <w:szCs w:val="22"/>
        </w:rPr>
      </w:pPr>
    </w:p>
    <w:p w14:paraId="1EB0FF01" w14:textId="3876C12F" w:rsidR="00D342A6" w:rsidRDefault="00D342A6" w:rsidP="00B2565E">
      <w:pPr>
        <w:jc w:val="center"/>
        <w:rPr>
          <w:rFonts w:ascii="Arial" w:hAnsi="Arial" w:cs="Arial"/>
          <w:b/>
          <w:i/>
          <w:sz w:val="22"/>
          <w:szCs w:val="22"/>
          <w:u w:val="single"/>
        </w:rPr>
      </w:pPr>
      <w:r>
        <w:rPr>
          <w:rFonts w:ascii="Arial" w:hAnsi="Arial" w:cs="Arial"/>
          <w:b/>
          <w:i/>
          <w:sz w:val="22"/>
          <w:szCs w:val="22"/>
          <w:u w:val="single"/>
        </w:rPr>
        <w:t xml:space="preserve">Staff </w:t>
      </w:r>
      <w:r w:rsidRPr="00D342A6">
        <w:rPr>
          <w:rFonts w:ascii="Arial" w:hAnsi="Arial" w:cs="Arial"/>
          <w:b/>
          <w:i/>
          <w:sz w:val="22"/>
          <w:szCs w:val="22"/>
          <w:u w:val="single"/>
        </w:rPr>
        <w:t>Induction</w:t>
      </w:r>
    </w:p>
    <w:p w14:paraId="63D7F02A" w14:textId="26F1EED7" w:rsidR="00D342A6" w:rsidRDefault="00D342A6" w:rsidP="00B2565E">
      <w:pPr>
        <w:jc w:val="center"/>
        <w:rPr>
          <w:rFonts w:ascii="Arial" w:hAnsi="Arial" w:cs="Arial"/>
          <w:sz w:val="22"/>
          <w:szCs w:val="22"/>
        </w:rPr>
      </w:pPr>
      <w:r>
        <w:rPr>
          <w:rFonts w:ascii="Arial" w:hAnsi="Arial" w:cs="Arial"/>
          <w:sz w:val="22"/>
          <w:szCs w:val="22"/>
        </w:rPr>
        <w:t xml:space="preserve">All staff need to be made aware of each child’s allergies and intolerances. During a new staff’s induction all allergies &amp; intolerances will be discussed, and the new staff member will be told and shown how to recognise allergies &amp; intolerances within the setting; using Health Care Plans (HCP), this policy, signage and the allergy risk register. They will also be told what to do in an emergency.  </w:t>
      </w:r>
    </w:p>
    <w:p w14:paraId="1C52D041" w14:textId="300C2129" w:rsidR="00D342A6" w:rsidRDefault="00D342A6" w:rsidP="00B2565E">
      <w:pPr>
        <w:jc w:val="center"/>
        <w:rPr>
          <w:rFonts w:ascii="Arial" w:hAnsi="Arial" w:cs="Arial"/>
          <w:sz w:val="22"/>
          <w:szCs w:val="22"/>
        </w:rPr>
      </w:pPr>
    </w:p>
    <w:p w14:paraId="5E76E832" w14:textId="533B87C0" w:rsidR="00D342A6" w:rsidRDefault="00D342A6" w:rsidP="00D342A6">
      <w:pPr>
        <w:jc w:val="center"/>
        <w:rPr>
          <w:rFonts w:ascii="Arial" w:hAnsi="Arial" w:cs="Arial"/>
          <w:b/>
          <w:i/>
          <w:sz w:val="22"/>
          <w:szCs w:val="22"/>
          <w:u w:val="single"/>
        </w:rPr>
      </w:pPr>
      <w:r>
        <w:rPr>
          <w:rFonts w:ascii="Arial" w:hAnsi="Arial" w:cs="Arial"/>
          <w:b/>
          <w:i/>
          <w:sz w:val="22"/>
          <w:szCs w:val="22"/>
          <w:u w:val="single"/>
        </w:rPr>
        <w:t>Our Daily Procedure</w:t>
      </w:r>
    </w:p>
    <w:p w14:paraId="0C3519A7" w14:textId="4B56E6F9" w:rsidR="00D342A6" w:rsidRDefault="00D342A6" w:rsidP="00D342A6">
      <w:pPr>
        <w:jc w:val="center"/>
        <w:rPr>
          <w:rFonts w:ascii="Arial" w:hAnsi="Arial" w:cs="Arial"/>
          <w:sz w:val="22"/>
          <w:szCs w:val="22"/>
        </w:rPr>
      </w:pPr>
      <w:r>
        <w:rPr>
          <w:rFonts w:ascii="Arial" w:hAnsi="Arial" w:cs="Arial"/>
          <w:sz w:val="22"/>
          <w:szCs w:val="22"/>
        </w:rPr>
        <w:t xml:space="preserve">It is everyone’s responsibility to ensure that the correct food is given to the correct child and that the children with these allergies and intolerances are not exposed to foods that they shouldn’t be. If there is any uncertainty the most senior member of staff on site should be consulted before food is given to any child with an allergy. </w:t>
      </w:r>
    </w:p>
    <w:p w14:paraId="5FE7B3B9" w14:textId="56E6B52B" w:rsidR="00D342A6" w:rsidRDefault="00D342A6" w:rsidP="00D342A6">
      <w:pPr>
        <w:jc w:val="center"/>
        <w:rPr>
          <w:rFonts w:ascii="Arial" w:hAnsi="Arial" w:cs="Arial"/>
          <w:sz w:val="22"/>
          <w:szCs w:val="22"/>
        </w:rPr>
      </w:pPr>
    </w:p>
    <w:p w14:paraId="6BC12137" w14:textId="307A6D66" w:rsidR="00D342A6" w:rsidRPr="00D342A6" w:rsidRDefault="00D342A6" w:rsidP="00D342A6">
      <w:pPr>
        <w:jc w:val="center"/>
        <w:rPr>
          <w:rFonts w:ascii="Arial" w:hAnsi="Arial" w:cs="Arial"/>
          <w:b/>
          <w:i/>
          <w:sz w:val="22"/>
          <w:szCs w:val="22"/>
          <w:u w:val="single"/>
        </w:rPr>
      </w:pPr>
      <w:r w:rsidRPr="00D342A6">
        <w:rPr>
          <w:rFonts w:ascii="Arial" w:hAnsi="Arial" w:cs="Arial"/>
          <w:b/>
          <w:i/>
          <w:sz w:val="22"/>
          <w:szCs w:val="22"/>
          <w:u w:val="single"/>
        </w:rPr>
        <w:t>The aim of the daily procedure is to:</w:t>
      </w:r>
    </w:p>
    <w:p w14:paraId="6BB2CD2D" w14:textId="355B11EC" w:rsidR="00D342A6" w:rsidRDefault="00D342A6" w:rsidP="00D342A6">
      <w:pPr>
        <w:pStyle w:val="ListParagraph"/>
        <w:numPr>
          <w:ilvl w:val="0"/>
          <w:numId w:val="5"/>
        </w:numPr>
        <w:jc w:val="center"/>
        <w:rPr>
          <w:rFonts w:ascii="Arial" w:hAnsi="Arial" w:cs="Arial"/>
          <w:sz w:val="22"/>
          <w:szCs w:val="22"/>
        </w:rPr>
      </w:pPr>
      <w:r>
        <w:rPr>
          <w:rFonts w:ascii="Arial" w:hAnsi="Arial" w:cs="Arial"/>
          <w:sz w:val="22"/>
          <w:szCs w:val="22"/>
        </w:rPr>
        <w:t>Identify the children with allergies</w:t>
      </w:r>
    </w:p>
    <w:p w14:paraId="01CB578A" w14:textId="145B95F8" w:rsidR="00D342A6" w:rsidRDefault="00D342A6" w:rsidP="00D342A6">
      <w:pPr>
        <w:pStyle w:val="ListParagraph"/>
        <w:numPr>
          <w:ilvl w:val="0"/>
          <w:numId w:val="5"/>
        </w:numPr>
        <w:jc w:val="center"/>
        <w:rPr>
          <w:rFonts w:ascii="Arial" w:hAnsi="Arial" w:cs="Arial"/>
          <w:sz w:val="22"/>
          <w:szCs w:val="22"/>
        </w:rPr>
      </w:pPr>
      <w:r>
        <w:rPr>
          <w:rFonts w:ascii="Arial" w:hAnsi="Arial" w:cs="Arial"/>
          <w:sz w:val="22"/>
          <w:szCs w:val="22"/>
        </w:rPr>
        <w:t>Identify the food that these children can/cannot have</w:t>
      </w:r>
    </w:p>
    <w:p w14:paraId="5F14A06B" w14:textId="6BE27672" w:rsidR="00D342A6" w:rsidRPr="00D342A6" w:rsidRDefault="00D342A6" w:rsidP="00D342A6">
      <w:pPr>
        <w:pStyle w:val="ListParagraph"/>
        <w:numPr>
          <w:ilvl w:val="0"/>
          <w:numId w:val="5"/>
        </w:numPr>
        <w:jc w:val="center"/>
        <w:rPr>
          <w:rFonts w:ascii="Arial" w:hAnsi="Arial" w:cs="Arial"/>
          <w:sz w:val="22"/>
          <w:szCs w:val="22"/>
        </w:rPr>
      </w:pPr>
      <w:r>
        <w:rPr>
          <w:rFonts w:ascii="Arial" w:hAnsi="Arial" w:cs="Arial"/>
          <w:sz w:val="22"/>
          <w:szCs w:val="22"/>
        </w:rPr>
        <w:t xml:space="preserve">Ensure a named person is responsible for ensuring the children don’t come into contact with known allergens. </w:t>
      </w:r>
    </w:p>
    <w:p w14:paraId="04A1EC6C" w14:textId="69E6E8C0" w:rsidR="00D342A6" w:rsidRDefault="00D342A6" w:rsidP="00D342A6">
      <w:pPr>
        <w:jc w:val="center"/>
        <w:rPr>
          <w:rFonts w:ascii="Arial" w:hAnsi="Arial" w:cs="Arial"/>
          <w:sz w:val="22"/>
          <w:szCs w:val="22"/>
        </w:rPr>
      </w:pPr>
    </w:p>
    <w:p w14:paraId="0790D412" w14:textId="6ED8EE34" w:rsidR="00D342A6" w:rsidRDefault="00D342A6" w:rsidP="00D342A6">
      <w:pPr>
        <w:jc w:val="center"/>
        <w:rPr>
          <w:rFonts w:ascii="Arial" w:hAnsi="Arial" w:cs="Arial"/>
          <w:b/>
          <w:i/>
          <w:sz w:val="22"/>
          <w:szCs w:val="22"/>
          <w:u w:val="single"/>
        </w:rPr>
      </w:pPr>
      <w:r>
        <w:rPr>
          <w:rFonts w:ascii="Arial" w:hAnsi="Arial" w:cs="Arial"/>
          <w:b/>
          <w:i/>
          <w:sz w:val="22"/>
          <w:szCs w:val="22"/>
          <w:u w:val="single"/>
        </w:rPr>
        <w:t>This will be achieved by:</w:t>
      </w:r>
    </w:p>
    <w:p w14:paraId="1337334F" w14:textId="3EA51671" w:rsidR="00D342A6" w:rsidRPr="00D342A6" w:rsidRDefault="00D342A6" w:rsidP="00D342A6">
      <w:pPr>
        <w:pStyle w:val="ListParagraph"/>
        <w:numPr>
          <w:ilvl w:val="0"/>
          <w:numId w:val="6"/>
        </w:numPr>
        <w:jc w:val="center"/>
        <w:rPr>
          <w:rFonts w:ascii="Arial" w:hAnsi="Arial" w:cs="Arial"/>
          <w:b/>
          <w:i/>
          <w:sz w:val="22"/>
          <w:szCs w:val="22"/>
          <w:u w:val="single"/>
        </w:rPr>
      </w:pPr>
      <w:r>
        <w:rPr>
          <w:rFonts w:ascii="Arial" w:hAnsi="Arial" w:cs="Arial"/>
          <w:sz w:val="22"/>
          <w:szCs w:val="22"/>
        </w:rPr>
        <w:t>Discussions during settling in sessions, recording of information; parents/carers are told that they must inform us of any changes within the child’s allergy/intolerance.</w:t>
      </w:r>
    </w:p>
    <w:p w14:paraId="5E5AC7A3" w14:textId="4672CE8B" w:rsidR="00D342A6" w:rsidRDefault="00D342A6" w:rsidP="00D342A6">
      <w:pPr>
        <w:pStyle w:val="ListParagraph"/>
        <w:numPr>
          <w:ilvl w:val="0"/>
          <w:numId w:val="6"/>
        </w:numPr>
        <w:jc w:val="center"/>
        <w:rPr>
          <w:rFonts w:ascii="Arial" w:hAnsi="Arial" w:cs="Arial"/>
          <w:sz w:val="22"/>
          <w:szCs w:val="22"/>
        </w:rPr>
      </w:pPr>
      <w:r>
        <w:rPr>
          <w:rFonts w:ascii="Arial" w:hAnsi="Arial" w:cs="Arial"/>
          <w:sz w:val="22"/>
          <w:szCs w:val="22"/>
        </w:rPr>
        <w:t>Children will be identified at the beginning of the day/session during opening checks.</w:t>
      </w:r>
      <w:r w:rsidR="00826D3F">
        <w:rPr>
          <w:rFonts w:ascii="Arial" w:hAnsi="Arial" w:cs="Arial"/>
          <w:sz w:val="22"/>
          <w:szCs w:val="22"/>
        </w:rPr>
        <w:t xml:space="preserve"> Their individual allergen photos can be used on planning boards to show they we have a child on site with an allergy/intolerance. Some children’s Allergy photos will be red some will be orange this highlights the severity of the individual information but does not mean one is necessarily more important than the other,  </w:t>
      </w:r>
    </w:p>
    <w:p w14:paraId="23611EAF" w14:textId="4ED852E2" w:rsidR="00D342A6" w:rsidRDefault="00D342A6" w:rsidP="00D342A6">
      <w:pPr>
        <w:pStyle w:val="ListParagraph"/>
        <w:numPr>
          <w:ilvl w:val="0"/>
          <w:numId w:val="6"/>
        </w:numPr>
        <w:jc w:val="center"/>
        <w:rPr>
          <w:rFonts w:ascii="Arial" w:hAnsi="Arial" w:cs="Arial"/>
          <w:sz w:val="22"/>
          <w:szCs w:val="22"/>
        </w:rPr>
      </w:pPr>
      <w:r>
        <w:rPr>
          <w:rFonts w:ascii="Arial" w:hAnsi="Arial" w:cs="Arial"/>
          <w:sz w:val="22"/>
          <w:szCs w:val="22"/>
        </w:rPr>
        <w:t xml:space="preserve">As part of opening checks children for the day will be added to the allergy boards within the kitchens for all staff to see. </w:t>
      </w:r>
    </w:p>
    <w:p w14:paraId="5BF090ED" w14:textId="79657D18" w:rsidR="00D342A6" w:rsidRDefault="00D342A6" w:rsidP="00D342A6">
      <w:pPr>
        <w:pStyle w:val="ListParagraph"/>
        <w:numPr>
          <w:ilvl w:val="0"/>
          <w:numId w:val="6"/>
        </w:numPr>
        <w:jc w:val="center"/>
        <w:rPr>
          <w:rFonts w:ascii="Arial" w:hAnsi="Arial" w:cs="Arial"/>
          <w:sz w:val="22"/>
          <w:szCs w:val="22"/>
        </w:rPr>
      </w:pPr>
      <w:r>
        <w:rPr>
          <w:rFonts w:ascii="Arial" w:hAnsi="Arial" w:cs="Arial"/>
          <w:sz w:val="22"/>
          <w:szCs w:val="22"/>
        </w:rPr>
        <w:t xml:space="preserve">Children with allergies are monitored by staff to ensure that there is no exchange of food between the children. </w:t>
      </w:r>
    </w:p>
    <w:p w14:paraId="457CECDE" w14:textId="117BBA66" w:rsidR="00D342A6" w:rsidRPr="00D342A6" w:rsidRDefault="00D342A6" w:rsidP="00D342A6">
      <w:pPr>
        <w:pStyle w:val="ListParagraph"/>
        <w:numPr>
          <w:ilvl w:val="0"/>
          <w:numId w:val="6"/>
        </w:numPr>
        <w:jc w:val="center"/>
        <w:rPr>
          <w:rFonts w:ascii="Arial" w:hAnsi="Arial" w:cs="Arial"/>
          <w:sz w:val="22"/>
          <w:szCs w:val="22"/>
        </w:rPr>
      </w:pPr>
      <w:r>
        <w:rPr>
          <w:rFonts w:ascii="Arial" w:hAnsi="Arial" w:cs="Arial"/>
          <w:sz w:val="22"/>
          <w:szCs w:val="22"/>
        </w:rPr>
        <w:t xml:space="preserve">Food is plated up using </w:t>
      </w:r>
      <w:r>
        <w:rPr>
          <w:rFonts w:ascii="Arial" w:hAnsi="Arial" w:cs="Arial"/>
          <w:color w:val="FF0000"/>
          <w:sz w:val="22"/>
          <w:szCs w:val="22"/>
        </w:rPr>
        <w:t xml:space="preserve">RED </w:t>
      </w:r>
      <w:r>
        <w:rPr>
          <w:rFonts w:ascii="Arial" w:hAnsi="Arial" w:cs="Arial"/>
          <w:color w:val="000000" w:themeColor="text1"/>
          <w:sz w:val="22"/>
          <w:szCs w:val="22"/>
        </w:rPr>
        <w:t xml:space="preserve">Bowls, plates and cups for any child with a food allergy or intolerance. </w:t>
      </w:r>
    </w:p>
    <w:p w14:paraId="52AA993F" w14:textId="7A0E1042" w:rsidR="00D342A6" w:rsidRDefault="00D342A6" w:rsidP="00D342A6">
      <w:pPr>
        <w:pStyle w:val="ListParagraph"/>
        <w:numPr>
          <w:ilvl w:val="0"/>
          <w:numId w:val="6"/>
        </w:numPr>
        <w:jc w:val="center"/>
        <w:rPr>
          <w:rFonts w:ascii="Arial" w:hAnsi="Arial" w:cs="Arial"/>
          <w:sz w:val="22"/>
          <w:szCs w:val="22"/>
        </w:rPr>
      </w:pPr>
      <w:r>
        <w:rPr>
          <w:rFonts w:ascii="Arial" w:hAnsi="Arial" w:cs="Arial"/>
          <w:sz w:val="22"/>
          <w:szCs w:val="22"/>
        </w:rPr>
        <w:t xml:space="preserve">All ingredient lists on food labels must be checked before consumption for allergens </w:t>
      </w:r>
    </w:p>
    <w:p w14:paraId="0892AEA3" w14:textId="035E96C2" w:rsidR="00D342A6" w:rsidRDefault="00D342A6" w:rsidP="00D342A6">
      <w:pPr>
        <w:pStyle w:val="ListParagraph"/>
        <w:numPr>
          <w:ilvl w:val="0"/>
          <w:numId w:val="6"/>
        </w:numPr>
        <w:jc w:val="center"/>
        <w:rPr>
          <w:rFonts w:ascii="Arial" w:hAnsi="Arial" w:cs="Arial"/>
          <w:sz w:val="22"/>
          <w:szCs w:val="22"/>
        </w:rPr>
      </w:pPr>
      <w:r>
        <w:rPr>
          <w:rFonts w:ascii="Arial" w:hAnsi="Arial" w:cs="Arial"/>
          <w:sz w:val="22"/>
          <w:szCs w:val="22"/>
        </w:rPr>
        <w:t xml:space="preserve">The allergen book for Cupcakes can be used to highlight allergens in a specific meal if needed. </w:t>
      </w:r>
    </w:p>
    <w:p w14:paraId="5ECA478C" w14:textId="6766911A" w:rsidR="00D342A6" w:rsidRDefault="00D342A6" w:rsidP="00D342A6">
      <w:pPr>
        <w:pStyle w:val="ListParagraph"/>
        <w:numPr>
          <w:ilvl w:val="0"/>
          <w:numId w:val="6"/>
        </w:numPr>
        <w:jc w:val="center"/>
        <w:rPr>
          <w:rFonts w:ascii="Arial" w:hAnsi="Arial" w:cs="Arial"/>
          <w:sz w:val="22"/>
          <w:szCs w:val="22"/>
        </w:rPr>
      </w:pPr>
      <w:r>
        <w:rPr>
          <w:rFonts w:ascii="Arial" w:hAnsi="Arial" w:cs="Arial"/>
          <w:sz w:val="22"/>
          <w:szCs w:val="22"/>
        </w:rPr>
        <w:lastRenderedPageBreak/>
        <w:t xml:space="preserve">Any food brought from home that is to be shared with the group e.g. birthday cake needs to be accompanied by a full ingredients list; it is best practice where possible to bring a ‘shop brought’ cake. </w:t>
      </w:r>
    </w:p>
    <w:p w14:paraId="64D97CB1" w14:textId="2B71DFE2" w:rsidR="00D342A6" w:rsidRDefault="00D342A6" w:rsidP="00D342A6">
      <w:pPr>
        <w:pStyle w:val="ListParagraph"/>
        <w:numPr>
          <w:ilvl w:val="0"/>
          <w:numId w:val="6"/>
        </w:numPr>
        <w:jc w:val="center"/>
        <w:rPr>
          <w:rFonts w:ascii="Arial" w:hAnsi="Arial" w:cs="Arial"/>
          <w:sz w:val="22"/>
          <w:szCs w:val="22"/>
        </w:rPr>
      </w:pPr>
      <w:r>
        <w:rPr>
          <w:rFonts w:ascii="Arial" w:hAnsi="Arial" w:cs="Arial"/>
          <w:sz w:val="22"/>
          <w:szCs w:val="22"/>
        </w:rPr>
        <w:t xml:space="preserve">When handling food; gloves and utensils must be used to stop the spread of contamination. If staff do not need to touch the food, then they won’t; and children are discouraged from touching food unnecessarily. </w:t>
      </w:r>
    </w:p>
    <w:p w14:paraId="0AE05CF7" w14:textId="02A3422A" w:rsidR="00D342A6" w:rsidRDefault="00D342A6" w:rsidP="00D342A6">
      <w:pPr>
        <w:pStyle w:val="ListParagraph"/>
        <w:numPr>
          <w:ilvl w:val="0"/>
          <w:numId w:val="6"/>
        </w:numPr>
        <w:jc w:val="center"/>
        <w:rPr>
          <w:rFonts w:ascii="Arial" w:hAnsi="Arial" w:cs="Arial"/>
          <w:sz w:val="22"/>
          <w:szCs w:val="22"/>
        </w:rPr>
      </w:pPr>
      <w:r>
        <w:rPr>
          <w:rFonts w:ascii="Arial" w:hAnsi="Arial" w:cs="Arial"/>
          <w:sz w:val="22"/>
          <w:szCs w:val="22"/>
        </w:rPr>
        <w:t xml:space="preserve">Colour coded equipment and utensils will be used when needed. </w:t>
      </w:r>
    </w:p>
    <w:p w14:paraId="4C2DFFDA" w14:textId="0E34F0B3" w:rsidR="00D342A6" w:rsidRDefault="00D342A6" w:rsidP="00D342A6">
      <w:pPr>
        <w:pStyle w:val="ListParagraph"/>
        <w:numPr>
          <w:ilvl w:val="0"/>
          <w:numId w:val="6"/>
        </w:numPr>
        <w:jc w:val="center"/>
        <w:rPr>
          <w:rFonts w:ascii="Arial" w:hAnsi="Arial" w:cs="Arial"/>
          <w:sz w:val="22"/>
          <w:szCs w:val="22"/>
        </w:rPr>
      </w:pPr>
      <w:r>
        <w:rPr>
          <w:rFonts w:ascii="Arial" w:hAnsi="Arial" w:cs="Arial"/>
          <w:sz w:val="22"/>
          <w:szCs w:val="22"/>
        </w:rPr>
        <w:t xml:space="preserve">Having separate preparation areas for prepping meals when allergies/ intolerances are present. </w:t>
      </w:r>
    </w:p>
    <w:p w14:paraId="2002B6A8" w14:textId="42C74A78" w:rsidR="00D342A6" w:rsidRDefault="00D342A6" w:rsidP="00D342A6">
      <w:pPr>
        <w:pStyle w:val="ListParagraph"/>
        <w:numPr>
          <w:ilvl w:val="0"/>
          <w:numId w:val="6"/>
        </w:numPr>
        <w:jc w:val="center"/>
        <w:rPr>
          <w:rFonts w:ascii="Arial" w:hAnsi="Arial" w:cs="Arial"/>
          <w:sz w:val="22"/>
          <w:szCs w:val="22"/>
        </w:rPr>
      </w:pPr>
      <w:r>
        <w:rPr>
          <w:rFonts w:ascii="Arial" w:hAnsi="Arial" w:cs="Arial"/>
          <w:sz w:val="22"/>
          <w:szCs w:val="22"/>
        </w:rPr>
        <w:t xml:space="preserve">Have separate cupboards for ‘free from foods’ to avoid cross contamination. </w:t>
      </w:r>
    </w:p>
    <w:p w14:paraId="68176335" w14:textId="4BD177A2" w:rsidR="00D342A6" w:rsidRDefault="00D342A6" w:rsidP="00D342A6">
      <w:pPr>
        <w:pStyle w:val="ListParagraph"/>
        <w:numPr>
          <w:ilvl w:val="0"/>
          <w:numId w:val="6"/>
        </w:numPr>
        <w:jc w:val="center"/>
        <w:rPr>
          <w:rFonts w:ascii="Arial" w:hAnsi="Arial" w:cs="Arial"/>
          <w:sz w:val="22"/>
          <w:szCs w:val="22"/>
        </w:rPr>
      </w:pPr>
      <w:r>
        <w:rPr>
          <w:rFonts w:ascii="Arial" w:hAnsi="Arial" w:cs="Arial"/>
          <w:sz w:val="22"/>
          <w:szCs w:val="22"/>
        </w:rPr>
        <w:t xml:space="preserve">Hand washing is essential when supporting allergies and intolerances. </w:t>
      </w:r>
    </w:p>
    <w:p w14:paraId="3DE75CBD" w14:textId="061E7F29" w:rsidR="00D342A6" w:rsidRDefault="00D342A6" w:rsidP="00D342A6">
      <w:pPr>
        <w:pStyle w:val="ListParagraph"/>
        <w:numPr>
          <w:ilvl w:val="0"/>
          <w:numId w:val="6"/>
        </w:numPr>
        <w:jc w:val="center"/>
        <w:rPr>
          <w:rFonts w:ascii="Arial" w:hAnsi="Arial" w:cs="Arial"/>
          <w:sz w:val="22"/>
          <w:szCs w:val="22"/>
        </w:rPr>
      </w:pPr>
      <w:r>
        <w:rPr>
          <w:rFonts w:ascii="Arial" w:hAnsi="Arial" w:cs="Arial"/>
          <w:sz w:val="22"/>
          <w:szCs w:val="22"/>
        </w:rPr>
        <w:t xml:space="preserve">Children with allergies who have medication in case of emergency will have an individual HCP, this will detail when and how to administer medication, what to do in an emergency and when we should be worried. </w:t>
      </w:r>
    </w:p>
    <w:p w14:paraId="5B00EF28" w14:textId="5F332652" w:rsidR="00D342A6" w:rsidRDefault="00D342A6" w:rsidP="00D342A6">
      <w:pPr>
        <w:pStyle w:val="ListParagraph"/>
        <w:numPr>
          <w:ilvl w:val="0"/>
          <w:numId w:val="6"/>
        </w:numPr>
        <w:jc w:val="center"/>
        <w:rPr>
          <w:rFonts w:ascii="Arial" w:hAnsi="Arial" w:cs="Arial"/>
          <w:sz w:val="22"/>
          <w:szCs w:val="22"/>
        </w:rPr>
      </w:pPr>
      <w:r>
        <w:rPr>
          <w:rFonts w:ascii="Arial" w:hAnsi="Arial" w:cs="Arial"/>
          <w:sz w:val="22"/>
          <w:szCs w:val="22"/>
        </w:rPr>
        <w:t xml:space="preserve">All allergies and intolerances upon the Allergy Risk Assessment will be reviewed monthly. </w:t>
      </w:r>
    </w:p>
    <w:p w14:paraId="458CA276" w14:textId="74864B0F" w:rsidR="00D342A6" w:rsidRDefault="00D342A6" w:rsidP="00D342A6">
      <w:pPr>
        <w:jc w:val="center"/>
        <w:rPr>
          <w:rFonts w:ascii="Arial" w:hAnsi="Arial" w:cs="Arial"/>
          <w:sz w:val="22"/>
          <w:szCs w:val="22"/>
        </w:rPr>
      </w:pPr>
    </w:p>
    <w:p w14:paraId="5EFA7343" w14:textId="5DE6830C" w:rsidR="00D342A6" w:rsidRDefault="00D342A6" w:rsidP="00D342A6">
      <w:pPr>
        <w:jc w:val="center"/>
        <w:rPr>
          <w:rFonts w:ascii="Arial" w:hAnsi="Arial" w:cs="Arial"/>
          <w:b/>
          <w:i/>
          <w:sz w:val="22"/>
          <w:szCs w:val="22"/>
          <w:u w:val="single"/>
        </w:rPr>
      </w:pPr>
      <w:r w:rsidRPr="00D342A6">
        <w:rPr>
          <w:rFonts w:ascii="Arial" w:hAnsi="Arial" w:cs="Arial"/>
          <w:b/>
          <w:i/>
          <w:sz w:val="22"/>
          <w:szCs w:val="22"/>
          <w:u w:val="single"/>
        </w:rPr>
        <w:t>What if a child has an allergic reaction/Anaphylactic shock</w:t>
      </w:r>
    </w:p>
    <w:p w14:paraId="6F3E5326" w14:textId="25FC173B" w:rsidR="00D342A6" w:rsidRDefault="00D342A6" w:rsidP="00D342A6">
      <w:pPr>
        <w:pStyle w:val="ListParagraph"/>
        <w:numPr>
          <w:ilvl w:val="0"/>
          <w:numId w:val="7"/>
        </w:numPr>
        <w:jc w:val="center"/>
        <w:rPr>
          <w:rFonts w:ascii="Arial" w:hAnsi="Arial" w:cs="Arial"/>
          <w:sz w:val="22"/>
          <w:szCs w:val="22"/>
        </w:rPr>
      </w:pPr>
      <w:r>
        <w:rPr>
          <w:rFonts w:ascii="Arial" w:hAnsi="Arial" w:cs="Arial"/>
          <w:sz w:val="22"/>
          <w:szCs w:val="22"/>
        </w:rPr>
        <w:t xml:space="preserve">Staff must remain calm at all times; children and staff that witness an allergic reaction may well by affected by it and may need lots of reassurance and support after. </w:t>
      </w:r>
    </w:p>
    <w:p w14:paraId="531400A8" w14:textId="01B70E89" w:rsidR="00D342A6" w:rsidRDefault="00D342A6" w:rsidP="00D342A6">
      <w:pPr>
        <w:pStyle w:val="ListParagraph"/>
        <w:numPr>
          <w:ilvl w:val="0"/>
          <w:numId w:val="7"/>
        </w:numPr>
        <w:jc w:val="center"/>
        <w:rPr>
          <w:rFonts w:ascii="Arial" w:hAnsi="Arial" w:cs="Arial"/>
          <w:sz w:val="22"/>
          <w:szCs w:val="22"/>
        </w:rPr>
      </w:pPr>
      <w:r>
        <w:rPr>
          <w:rFonts w:ascii="Arial" w:hAnsi="Arial" w:cs="Arial"/>
          <w:sz w:val="22"/>
          <w:szCs w:val="22"/>
        </w:rPr>
        <w:t xml:space="preserve">A First Aid trained staff member </w:t>
      </w:r>
      <w:r w:rsidR="00826D3F">
        <w:rPr>
          <w:rFonts w:ascii="Arial" w:hAnsi="Arial" w:cs="Arial"/>
          <w:sz w:val="22"/>
          <w:szCs w:val="22"/>
        </w:rPr>
        <w:t xml:space="preserve">of management </w:t>
      </w:r>
      <w:r>
        <w:rPr>
          <w:rFonts w:ascii="Arial" w:hAnsi="Arial" w:cs="Arial"/>
          <w:sz w:val="22"/>
          <w:szCs w:val="22"/>
        </w:rPr>
        <w:t xml:space="preserve">will administer the appropriate treatment as per the HCP/Allergy Risk Register. </w:t>
      </w:r>
    </w:p>
    <w:p w14:paraId="6FDA329F" w14:textId="7C1126A4" w:rsidR="00826D3F" w:rsidRDefault="00826D3F" w:rsidP="00D342A6">
      <w:pPr>
        <w:pStyle w:val="ListParagraph"/>
        <w:numPr>
          <w:ilvl w:val="0"/>
          <w:numId w:val="7"/>
        </w:numPr>
        <w:jc w:val="center"/>
        <w:rPr>
          <w:rFonts w:ascii="Arial" w:hAnsi="Arial" w:cs="Arial"/>
          <w:sz w:val="22"/>
          <w:szCs w:val="22"/>
        </w:rPr>
      </w:pPr>
      <w:r>
        <w:rPr>
          <w:rFonts w:ascii="Arial" w:hAnsi="Arial" w:cs="Arial"/>
          <w:sz w:val="22"/>
          <w:szCs w:val="22"/>
        </w:rPr>
        <w:t xml:space="preserve">If this treatment requires specialist treatment e.g. an EpiPen, then at least two/three members of staff will receive specific training to be able to administer the treatment. </w:t>
      </w:r>
    </w:p>
    <w:p w14:paraId="3904606F" w14:textId="2FA8CDDB" w:rsidR="00826D3F" w:rsidRDefault="00826D3F" w:rsidP="00D342A6">
      <w:pPr>
        <w:pStyle w:val="ListParagraph"/>
        <w:numPr>
          <w:ilvl w:val="0"/>
          <w:numId w:val="7"/>
        </w:numPr>
        <w:jc w:val="center"/>
        <w:rPr>
          <w:rFonts w:ascii="Arial" w:hAnsi="Arial" w:cs="Arial"/>
          <w:sz w:val="22"/>
          <w:szCs w:val="22"/>
        </w:rPr>
      </w:pPr>
      <w:r>
        <w:rPr>
          <w:rFonts w:ascii="Arial" w:hAnsi="Arial" w:cs="Arial"/>
          <w:sz w:val="22"/>
          <w:szCs w:val="22"/>
        </w:rPr>
        <w:t xml:space="preserve">Parents/carers must be contacted as soon as possible to inform them of what’s going on. </w:t>
      </w:r>
    </w:p>
    <w:p w14:paraId="79EE17A8" w14:textId="033B6FEC" w:rsidR="00826D3F" w:rsidRDefault="00826D3F" w:rsidP="00D342A6">
      <w:pPr>
        <w:pStyle w:val="ListParagraph"/>
        <w:numPr>
          <w:ilvl w:val="0"/>
          <w:numId w:val="7"/>
        </w:numPr>
        <w:jc w:val="center"/>
        <w:rPr>
          <w:rFonts w:ascii="Arial" w:hAnsi="Arial" w:cs="Arial"/>
          <w:sz w:val="22"/>
          <w:szCs w:val="22"/>
        </w:rPr>
      </w:pPr>
      <w:r>
        <w:rPr>
          <w:rFonts w:ascii="Arial" w:hAnsi="Arial" w:cs="Arial"/>
          <w:sz w:val="22"/>
          <w:szCs w:val="22"/>
        </w:rPr>
        <w:t xml:space="preserve">If the allergic reaction is severe a member of staff will phone for an ambulance immediately.  </w:t>
      </w:r>
    </w:p>
    <w:p w14:paraId="1FD0497D" w14:textId="77777777" w:rsidR="00D342A6" w:rsidRDefault="00D342A6" w:rsidP="00826D3F">
      <w:pPr>
        <w:rPr>
          <w:rFonts w:ascii="Arial" w:hAnsi="Arial" w:cs="Arial"/>
          <w:sz w:val="22"/>
          <w:szCs w:val="22"/>
        </w:rPr>
      </w:pPr>
    </w:p>
    <w:p w14:paraId="62D609FF" w14:textId="02C6674C" w:rsidR="00D342A6" w:rsidRPr="00D342A6" w:rsidRDefault="00D342A6" w:rsidP="00D342A6">
      <w:pPr>
        <w:jc w:val="center"/>
        <w:rPr>
          <w:rFonts w:ascii="Arial" w:hAnsi="Arial" w:cs="Arial"/>
          <w:b/>
          <w:i/>
          <w:sz w:val="22"/>
          <w:szCs w:val="22"/>
          <w:u w:val="single"/>
        </w:rPr>
      </w:pPr>
      <w:r w:rsidRPr="00D342A6">
        <w:rPr>
          <w:rFonts w:ascii="Arial" w:hAnsi="Arial" w:cs="Arial"/>
          <w:b/>
          <w:i/>
          <w:sz w:val="22"/>
          <w:szCs w:val="22"/>
          <w:u w:val="single"/>
        </w:rPr>
        <w:t xml:space="preserve">Food Play </w:t>
      </w:r>
    </w:p>
    <w:p w14:paraId="23AA992A" w14:textId="6514E579" w:rsidR="00D342A6" w:rsidRDefault="00D342A6" w:rsidP="00D342A6">
      <w:pPr>
        <w:jc w:val="center"/>
        <w:rPr>
          <w:rFonts w:ascii="Arial" w:hAnsi="Arial" w:cs="Arial"/>
          <w:sz w:val="22"/>
          <w:szCs w:val="22"/>
        </w:rPr>
      </w:pPr>
      <w:r>
        <w:rPr>
          <w:rFonts w:ascii="Arial" w:hAnsi="Arial" w:cs="Arial"/>
          <w:sz w:val="22"/>
          <w:szCs w:val="22"/>
        </w:rPr>
        <w:t>When planning an activity that uses food/different drinks a Food Activity Risk Assessment form will need to be completed by the staff member hoping to implement prior to the activity being implemented. This will need to be signed off by the Manager who will give consent for the activity to take place; consent will be given providing the activity will not affect any children with allergies/intolerances. If any risk is present the activity will not be allowed to go ahead.</w:t>
      </w:r>
    </w:p>
    <w:p w14:paraId="6DB43FAD" w14:textId="36FBBF31" w:rsidR="00826D3F" w:rsidRDefault="00826D3F" w:rsidP="00D342A6">
      <w:pPr>
        <w:jc w:val="center"/>
        <w:rPr>
          <w:rFonts w:ascii="Arial" w:hAnsi="Arial" w:cs="Arial"/>
          <w:sz w:val="22"/>
          <w:szCs w:val="22"/>
        </w:rPr>
      </w:pPr>
    </w:p>
    <w:p w14:paraId="72E291A4" w14:textId="7831A89E" w:rsidR="00826D3F" w:rsidRDefault="00826D3F" w:rsidP="00D342A6">
      <w:pPr>
        <w:jc w:val="center"/>
        <w:rPr>
          <w:rFonts w:ascii="Arial" w:hAnsi="Arial" w:cs="Arial"/>
          <w:sz w:val="22"/>
          <w:szCs w:val="22"/>
        </w:rPr>
      </w:pPr>
      <w:r>
        <w:rPr>
          <w:rFonts w:ascii="Arial" w:hAnsi="Arial" w:cs="Arial"/>
          <w:sz w:val="22"/>
          <w:szCs w:val="22"/>
        </w:rPr>
        <w:t xml:space="preserve">As a general rule, KLT’s does not offer unsupervised play with food e.g. messy play, cooking, homemade playdough. All food activities must be full supervised. </w:t>
      </w:r>
    </w:p>
    <w:p w14:paraId="5E459DFC" w14:textId="2EFE3F9D" w:rsidR="00D342A6" w:rsidRPr="00D342A6" w:rsidRDefault="00D342A6" w:rsidP="00B2565E">
      <w:pPr>
        <w:jc w:val="center"/>
        <w:rPr>
          <w:rFonts w:ascii="Arial" w:hAnsi="Arial" w:cs="Arial"/>
          <w:sz w:val="22"/>
          <w:szCs w:val="22"/>
        </w:rPr>
      </w:pPr>
    </w:p>
    <w:p w14:paraId="60A282CC" w14:textId="5580B23C" w:rsidR="00D342A6" w:rsidRDefault="00D342A6" w:rsidP="00B2565E">
      <w:pPr>
        <w:jc w:val="center"/>
        <w:rPr>
          <w:rFonts w:ascii="Papyrus" w:hAnsi="Papyrus"/>
          <w:sz w:val="28"/>
          <w:szCs w:val="28"/>
        </w:rPr>
      </w:pPr>
    </w:p>
    <w:p w14:paraId="196EE068" w14:textId="6BCED6F5" w:rsidR="00D342A6" w:rsidRPr="00D342A6" w:rsidRDefault="00D342A6" w:rsidP="00D342A6">
      <w:pPr>
        <w:shd w:val="clear" w:color="auto" w:fill="FFFFFF"/>
        <w:spacing w:before="100" w:beforeAutospacing="1"/>
        <w:rPr>
          <w:rFonts w:ascii="Arial" w:eastAsia="Times New Roman" w:hAnsi="Arial" w:cs="Arial"/>
          <w:color w:val="0B0C0C"/>
        </w:rPr>
      </w:pPr>
    </w:p>
    <w:p w14:paraId="4DA3BB77" w14:textId="77777777" w:rsidR="00D342A6" w:rsidRPr="00D342A6" w:rsidRDefault="00D342A6" w:rsidP="00D342A6">
      <w:pPr>
        <w:rPr>
          <w:rFonts w:ascii="Times New Roman" w:eastAsia="Times New Roman" w:hAnsi="Times New Roman" w:cs="Times New Roman"/>
        </w:rPr>
      </w:pPr>
    </w:p>
    <w:p w14:paraId="454297BD" w14:textId="77777777" w:rsidR="00D342A6" w:rsidRPr="00B2565E" w:rsidRDefault="00D342A6" w:rsidP="00B2565E">
      <w:pPr>
        <w:jc w:val="center"/>
        <w:rPr>
          <w:rFonts w:ascii="Papyrus" w:hAnsi="Papyrus"/>
          <w:sz w:val="28"/>
          <w:szCs w:val="28"/>
        </w:rPr>
      </w:pPr>
    </w:p>
    <w:sectPr w:rsidR="00D342A6" w:rsidRPr="00B2565E" w:rsidSect="005719DE">
      <w:headerReference w:type="even" r:id="rId7"/>
      <w:headerReference w:type="default" r:id="rId8"/>
      <w:footerReference w:type="even" r:id="rId9"/>
      <w:footerReference w:type="default" r:id="rId10"/>
      <w:headerReference w:type="first" r:id="rId11"/>
      <w:footerReference w:type="first" r:id="rId12"/>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B850D" w14:textId="77777777" w:rsidR="00180595" w:rsidRDefault="00180595" w:rsidP="00A61E98">
      <w:r>
        <w:separator/>
      </w:r>
    </w:p>
  </w:endnote>
  <w:endnote w:type="continuationSeparator" w:id="0">
    <w:p w14:paraId="65C362F9" w14:textId="77777777" w:rsidR="00180595" w:rsidRDefault="00180595" w:rsidP="00A61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A8520" w14:textId="77777777" w:rsidR="00A61E98" w:rsidRDefault="00A61E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99C3D" w14:textId="77777777" w:rsidR="00A61E98" w:rsidRDefault="00A61E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E581C" w14:textId="77777777" w:rsidR="00A61E98" w:rsidRDefault="00A61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3F950" w14:textId="77777777" w:rsidR="00180595" w:rsidRDefault="00180595" w:rsidP="00A61E98">
      <w:r>
        <w:separator/>
      </w:r>
    </w:p>
  </w:footnote>
  <w:footnote w:type="continuationSeparator" w:id="0">
    <w:p w14:paraId="27894C31" w14:textId="77777777" w:rsidR="00180595" w:rsidRDefault="00180595" w:rsidP="00A61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F89D3" w14:textId="77777777" w:rsidR="00A61E98" w:rsidRDefault="00A61E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202C7" w14:textId="2F996985" w:rsidR="00A61E98" w:rsidRDefault="00A61E98" w:rsidP="00A61E98">
    <w:pPr>
      <w:pStyle w:val="Header"/>
      <w:jc w:val="right"/>
    </w:pPr>
    <w:r>
      <w:t>32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4E162" w14:textId="77777777" w:rsidR="00A61E98" w:rsidRDefault="00A61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087F84"/>
    <w:multiLevelType w:val="hybridMultilevel"/>
    <w:tmpl w:val="7B2E1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7560E4"/>
    <w:multiLevelType w:val="hybridMultilevel"/>
    <w:tmpl w:val="B3DEEA1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B77D93"/>
    <w:multiLevelType w:val="hybridMultilevel"/>
    <w:tmpl w:val="1A72E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D56FE0"/>
    <w:multiLevelType w:val="multilevel"/>
    <w:tmpl w:val="564C2C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0095F00"/>
    <w:multiLevelType w:val="multilevel"/>
    <w:tmpl w:val="818416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65290830">
    <w:abstractNumId w:val="4"/>
  </w:num>
  <w:num w:numId="2" w16cid:durableId="531040704">
    <w:abstractNumId w:val="4"/>
    <w:lvlOverride w:ilvl="1">
      <w:lvl w:ilvl="1">
        <w:numFmt w:val="bullet"/>
        <w:lvlText w:val="o"/>
        <w:lvlJc w:val="left"/>
        <w:pPr>
          <w:tabs>
            <w:tab w:val="num" w:pos="1440"/>
          </w:tabs>
          <w:ind w:left="1440" w:hanging="360"/>
        </w:pPr>
        <w:rPr>
          <w:rFonts w:ascii="Courier New" w:hAnsi="Courier New" w:hint="default"/>
          <w:sz w:val="20"/>
        </w:rPr>
      </w:lvl>
    </w:lvlOverride>
  </w:num>
  <w:num w:numId="3" w16cid:durableId="2003964312">
    <w:abstractNumId w:val="3"/>
  </w:num>
  <w:num w:numId="4" w16cid:durableId="989290911">
    <w:abstractNumId w:val="3"/>
    <w:lvlOverride w:ilvl="1">
      <w:lvl w:ilvl="1">
        <w:numFmt w:val="bullet"/>
        <w:lvlText w:val="o"/>
        <w:lvlJc w:val="left"/>
        <w:pPr>
          <w:tabs>
            <w:tab w:val="num" w:pos="1440"/>
          </w:tabs>
          <w:ind w:left="1440" w:hanging="360"/>
        </w:pPr>
        <w:rPr>
          <w:rFonts w:ascii="Courier New" w:hAnsi="Courier New" w:hint="default"/>
          <w:sz w:val="20"/>
        </w:rPr>
      </w:lvl>
    </w:lvlOverride>
  </w:num>
  <w:num w:numId="5" w16cid:durableId="1414627160">
    <w:abstractNumId w:val="1"/>
  </w:num>
  <w:num w:numId="6" w16cid:durableId="1437289250">
    <w:abstractNumId w:val="2"/>
  </w:num>
  <w:num w:numId="7" w16cid:durableId="138616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65E"/>
    <w:rsid w:val="00122389"/>
    <w:rsid w:val="00180595"/>
    <w:rsid w:val="00225235"/>
    <w:rsid w:val="005719DE"/>
    <w:rsid w:val="005C5FA0"/>
    <w:rsid w:val="00826D3F"/>
    <w:rsid w:val="00A61E98"/>
    <w:rsid w:val="00A77D79"/>
    <w:rsid w:val="00B13992"/>
    <w:rsid w:val="00B2565E"/>
    <w:rsid w:val="00D342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C4A12"/>
  <w14:defaultImageDpi w14:val="32767"/>
  <w15:chartTrackingRefBased/>
  <w15:docId w15:val="{56D3D0FD-6AF3-DC41-B699-BA58EEEAE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ovuk-body-m">
    <w:name w:val="govuk-body-m"/>
    <w:basedOn w:val="Normal"/>
    <w:rsid w:val="00D342A6"/>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D342A6"/>
    <w:pPr>
      <w:ind w:left="720"/>
      <w:contextualSpacing/>
    </w:pPr>
  </w:style>
  <w:style w:type="paragraph" w:styleId="Header">
    <w:name w:val="header"/>
    <w:basedOn w:val="Normal"/>
    <w:link w:val="HeaderChar"/>
    <w:uiPriority w:val="99"/>
    <w:unhideWhenUsed/>
    <w:rsid w:val="00A61E98"/>
    <w:pPr>
      <w:tabs>
        <w:tab w:val="center" w:pos="4513"/>
        <w:tab w:val="right" w:pos="9026"/>
      </w:tabs>
    </w:pPr>
  </w:style>
  <w:style w:type="character" w:customStyle="1" w:styleId="HeaderChar">
    <w:name w:val="Header Char"/>
    <w:basedOn w:val="DefaultParagraphFont"/>
    <w:link w:val="Header"/>
    <w:uiPriority w:val="99"/>
    <w:rsid w:val="00A61E98"/>
  </w:style>
  <w:style w:type="paragraph" w:styleId="Footer">
    <w:name w:val="footer"/>
    <w:basedOn w:val="Normal"/>
    <w:link w:val="FooterChar"/>
    <w:uiPriority w:val="99"/>
    <w:unhideWhenUsed/>
    <w:rsid w:val="00A61E98"/>
    <w:pPr>
      <w:tabs>
        <w:tab w:val="center" w:pos="4513"/>
        <w:tab w:val="right" w:pos="9026"/>
      </w:tabs>
    </w:pPr>
  </w:style>
  <w:style w:type="character" w:customStyle="1" w:styleId="FooterChar">
    <w:name w:val="Footer Char"/>
    <w:basedOn w:val="DefaultParagraphFont"/>
    <w:link w:val="Footer"/>
    <w:uiPriority w:val="99"/>
    <w:rsid w:val="00A61E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214197">
      <w:bodyDiv w:val="1"/>
      <w:marLeft w:val="0"/>
      <w:marRight w:val="0"/>
      <w:marTop w:val="0"/>
      <w:marBottom w:val="0"/>
      <w:divBdr>
        <w:top w:val="none" w:sz="0" w:space="0" w:color="auto"/>
        <w:left w:val="none" w:sz="0" w:space="0" w:color="auto"/>
        <w:bottom w:val="none" w:sz="0" w:space="0" w:color="auto"/>
        <w:right w:val="none" w:sz="0" w:space="0" w:color="auto"/>
      </w:divBdr>
    </w:div>
    <w:div w:id="145136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797</Words>
  <Characters>4543</Characters>
  <Application>Microsoft Office Word</Application>
  <DocSecurity>0</DocSecurity>
  <Lines>37</Lines>
  <Paragraphs>10</Paragraphs>
  <ScaleCrop>false</ScaleCrop>
  <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Hale</dc:creator>
  <cp:keywords/>
  <dc:description/>
  <cp:lastModifiedBy>kyle toolan</cp:lastModifiedBy>
  <cp:revision>4</cp:revision>
  <dcterms:created xsi:type="dcterms:W3CDTF">2025-02-04T11:58:00Z</dcterms:created>
  <dcterms:modified xsi:type="dcterms:W3CDTF">2025-02-06T14:41:00Z</dcterms:modified>
</cp:coreProperties>
</file>